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72" w:rsidRPr="00DF3072" w:rsidRDefault="00DF3072" w:rsidP="00DF307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BURSELE START</w:t>
      </w:r>
    </w:p>
    <w:p w:rsidR="00DF3072" w:rsidRDefault="00DF3072"/>
    <w:tbl>
      <w:tblPr>
        <w:tblW w:w="9000" w:type="dxa"/>
        <w:shd w:val="clear" w:color="auto" w:fill="F5F5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3072" w:rsidRPr="00DF3072" w:rsidTr="00DF3072">
        <w:tc>
          <w:tcPr>
            <w:tcW w:w="0" w:type="auto"/>
            <w:shd w:val="clear" w:color="auto" w:fill="F5F5DC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3072" w:rsidRPr="00DF3072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p w:rsidR="00DF3072" w:rsidRPr="00DF3072" w:rsidRDefault="00DF3072" w:rsidP="00DF3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DF3072" w:rsidRPr="00DF3072" w:rsidRDefault="00DF3072" w:rsidP="00DF30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</w:p>
        </w:tc>
      </w:tr>
      <w:tr w:rsidR="00DF3072" w:rsidRPr="00DF3072" w:rsidTr="00DF3072">
        <w:tc>
          <w:tcPr>
            <w:tcW w:w="0" w:type="auto"/>
            <w:shd w:val="clear" w:color="auto" w:fill="F5F5DC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3072" w:rsidRPr="00DF3072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3072" w:rsidRPr="00DF3072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3072" w:rsidRPr="00DF307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84317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DF3072" w:rsidRPr="00DF3072">
                                <w:tc>
                                  <w:tcPr>
                                    <w:tcW w:w="0" w:type="auto"/>
                                    <w:shd w:val="clear" w:color="auto" w:fill="843179"/>
                                    <w:hideMark/>
                                  </w:tcPr>
                                  <w:p w:rsidR="00DF3072" w:rsidRPr="00DF3072" w:rsidRDefault="00DF3072" w:rsidP="00DF3072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ro-RO"/>
                                      </w:rPr>
                                    </w:pPr>
                                    <w:r w:rsidRPr="00DF3072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30"/>
                                        <w:szCs w:val="30"/>
                                        <w:lang w:eastAsia="ro-RO"/>
                                      </w:rPr>
                                      <w:t xml:space="preserve">Termenul de înscriere la bursele </w:t>
                                    </w:r>
                                    <w:proofErr w:type="spellStart"/>
                                    <w:r w:rsidRPr="00DF3072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30"/>
                                        <w:szCs w:val="30"/>
                                        <w:lang w:eastAsia="ro-RO"/>
                                      </w:rPr>
                                      <w:t>stART</w:t>
                                    </w:r>
                                    <w:proofErr w:type="spellEnd"/>
                                    <w:r w:rsidRPr="00DF3072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30"/>
                                        <w:szCs w:val="30"/>
                                        <w:lang w:eastAsia="ro-RO"/>
                                      </w:rPr>
                                      <w:t xml:space="preserve"> se prelungeşte</w:t>
                                    </w:r>
                                    <w:r w:rsidRPr="00DF3072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30"/>
                                        <w:szCs w:val="30"/>
                                        <w:lang w:eastAsia="ro-RO"/>
                                      </w:rPr>
                                      <w:br/>
                                      <w:t>până pe 22 noiembrie 2015</w:t>
                                    </w:r>
                                  </w:p>
                                </w:tc>
                              </w:tr>
                            </w:tbl>
                            <w:p w:rsidR="00DF3072" w:rsidRPr="00DF3072" w:rsidRDefault="00DF3072" w:rsidP="00DF30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DF3072" w:rsidRPr="00DF3072" w:rsidRDefault="00DF3072" w:rsidP="00DF30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DF3072" w:rsidRPr="00DF3072" w:rsidRDefault="00DF3072" w:rsidP="00DF3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DF3072" w:rsidRPr="00DF3072" w:rsidRDefault="00DF3072" w:rsidP="00DF30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</w:p>
        </w:tc>
      </w:tr>
      <w:tr w:rsidR="00DF3072" w:rsidRPr="00DF3072" w:rsidTr="00DF3072">
        <w:tc>
          <w:tcPr>
            <w:tcW w:w="0" w:type="auto"/>
            <w:shd w:val="clear" w:color="auto" w:fill="F5F5DC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3072" w:rsidRPr="00DF3072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3072" w:rsidRPr="00DF3072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DF3072" w:rsidRPr="00DF307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DF3072" w:rsidRPr="00DF3072" w:rsidRDefault="00DF3072" w:rsidP="00DF3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DF3072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196AD4"/>
                                  <w:sz w:val="24"/>
                                  <w:szCs w:val="24"/>
                                  <w:lang w:eastAsia="ro-RO"/>
                                </w:rPr>
                                <w:drawing>
                                  <wp:inline distT="0" distB="0" distL="0" distR="0" wp14:anchorId="6B8E7543" wp14:editId="53357DE8">
                                    <wp:extent cx="5369560" cy="2041525"/>
                                    <wp:effectExtent l="0" t="0" r="2540" b="0"/>
                                    <wp:docPr id="1" name="yui_3_16_0_1_1447325521573_3928" descr="https://gallery.mailchimp.com/f921382d44a95745c06efd126/images/53c74b60-814f-422b-85b9-35413df76e4f.jpg">
                                      <a:hlinkClick xmlns:a="http://schemas.openxmlformats.org/drawingml/2006/main" r:id="rId6" tgtFrame="&quot;_blank&quot;" tooltip="&quot;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ui_3_16_0_1_1447325521573_3928" descr="https://gallery.mailchimp.com/f921382d44a95745c06efd126/images/53c74b60-814f-422b-85b9-35413df76e4f.jpg">
                                              <a:hlinkClick r:id="rId6" tgtFrame="&quot;_blank&quot;" tooltip="&quot;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69560" cy="2041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F3072" w:rsidRPr="00DF3072" w:rsidRDefault="00DF3072" w:rsidP="00DF30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DF3072" w:rsidRPr="00DF3072" w:rsidRDefault="00DF3072" w:rsidP="00DF3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3072" w:rsidRPr="00DF3072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3072" w:rsidRPr="00DF307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DF3072" w:rsidRPr="00DF3072" w:rsidRDefault="00DF3072" w:rsidP="00DF3072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Times New Roman"/>
                                  <w:color w:val="232327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DF30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43179"/>
                                  <w:sz w:val="21"/>
                                  <w:szCs w:val="21"/>
                                  <w:lang w:eastAsia="ro-RO"/>
                                </w:rPr>
                                <w:t xml:space="preserve">Dacă ştiţi elevi talentaţi la muzică, pictură sau desen, cu vârste cuprinse între 14 şi 18 ani, vă invităm să-i încurajaţi să aplice la bursele </w:t>
                              </w:r>
                              <w:proofErr w:type="spellStart"/>
                              <w:r w:rsidRPr="00DF30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43179"/>
                                  <w:sz w:val="21"/>
                                  <w:szCs w:val="21"/>
                                  <w:lang w:eastAsia="ro-RO"/>
                                </w:rPr>
                                <w:t>stART</w:t>
                              </w:r>
                              <w:proofErr w:type="spellEnd"/>
                              <w:r w:rsidRPr="00DF30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43179"/>
                                  <w:sz w:val="21"/>
                                  <w:szCs w:val="21"/>
                                  <w:lang w:eastAsia="ro-RO"/>
                                </w:rPr>
                                <w:t>! </w:t>
                              </w:r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br/>
                              </w:r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br/>
                                <w:t>Pe durata anului 2016, tinerii selectaţi pentru burse vor beneficia de susţinere financiară şi de ateliere de dezvoltare personală pentru a-şi valorifica talentul şi a urma o carieră în domeniul artistic.</w:t>
                              </w:r>
                            </w:p>
                          </w:tc>
                        </w:tr>
                      </w:tbl>
                      <w:p w:rsidR="00DF3072" w:rsidRPr="00DF3072" w:rsidRDefault="00DF3072" w:rsidP="00DF30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DF3072" w:rsidRPr="00DF3072" w:rsidRDefault="00DF3072" w:rsidP="00DF3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3072" w:rsidRPr="00DF3072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3072" w:rsidRPr="00DF307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843179"/>
                                  <w:left w:val="single" w:sz="6" w:space="0" w:color="843179"/>
                                  <w:bottom w:val="single" w:sz="6" w:space="0" w:color="843179"/>
                                  <w:right w:val="single" w:sz="6" w:space="0" w:color="843179"/>
                                </w:tblBorders>
                                <w:shd w:val="clear" w:color="auto" w:fill="F5D7E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44"/>
                              </w:tblGrid>
                              <w:tr w:rsidR="00DF3072" w:rsidRPr="00DF3072">
                                <w:tc>
                                  <w:tcPr>
                                    <w:tcW w:w="0" w:type="auto"/>
                                    <w:shd w:val="clear" w:color="auto" w:fill="F5D7EF"/>
                                    <w:hideMark/>
                                  </w:tcPr>
                                  <w:p w:rsidR="00DF3072" w:rsidRPr="00DF3072" w:rsidRDefault="00DF3072" w:rsidP="00DF3072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232327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DF307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43179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Informaţii utile pentru aplicare:</w:t>
                                    </w:r>
                                  </w:p>
                                  <w:p w:rsidR="00DF3072" w:rsidRPr="00DF3072" w:rsidRDefault="00DF3072" w:rsidP="00DF307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Autospacing="1" w:after="0" w:afterAutospacing="1" w:line="360" w:lineRule="atLeast"/>
                                      <w:ind w:left="0"/>
                                      <w:rPr>
                                        <w:rFonts w:ascii="Helvetica" w:eastAsia="Times New Roman" w:hAnsi="Helvetica" w:cs="Times New Roman"/>
                                        <w:color w:val="232327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8" w:tgtFrame="_blank" w:history="1">
                                      <w:r w:rsidRPr="00DF30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843179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Ghidul de înscriere</w:t>
                                      </w:r>
                                    </w:hyperlink>
                                  </w:p>
                                  <w:p w:rsidR="00DF3072" w:rsidRPr="00DF3072" w:rsidRDefault="00DF3072" w:rsidP="00DF307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Autospacing="1" w:after="0" w:afterAutospacing="1" w:line="360" w:lineRule="atLeast"/>
                                      <w:ind w:left="0"/>
                                      <w:rPr>
                                        <w:rFonts w:ascii="Helvetica" w:eastAsia="Times New Roman" w:hAnsi="Helvetica" w:cs="Times New Roman"/>
                                        <w:color w:val="232327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9" w:tgtFrame="_blank" w:history="1">
                                      <w:r w:rsidRPr="00DF30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843179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Formular de înscriere</w:t>
                                      </w:r>
                                    </w:hyperlink>
                                  </w:p>
                                  <w:p w:rsidR="00DF3072" w:rsidRPr="00DF3072" w:rsidRDefault="00DF3072" w:rsidP="00DF307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Autospacing="1" w:after="0" w:afterAutospacing="1" w:line="360" w:lineRule="atLeast"/>
                                      <w:ind w:left="0"/>
                                      <w:rPr>
                                        <w:rFonts w:ascii="Helvetica" w:eastAsia="Times New Roman" w:hAnsi="Helvetica" w:cs="Times New Roman"/>
                                        <w:color w:val="232327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10" w:tgtFrame="_blank" w:history="1">
                                      <w:r w:rsidRPr="00DF30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843179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Alte documente necesare înscrierii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DF3072" w:rsidRPr="00DF3072" w:rsidRDefault="00DF3072" w:rsidP="00DF30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DF3072" w:rsidRPr="00DF3072" w:rsidRDefault="00DF3072" w:rsidP="00DF30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DF3072" w:rsidRPr="00DF3072" w:rsidRDefault="00DF3072" w:rsidP="00DF3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3072" w:rsidRPr="00DF3072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3072" w:rsidRPr="00DF307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DF3072" w:rsidRDefault="00DF3072" w:rsidP="00DF3072">
                              <w:pPr>
                                <w:spacing w:before="150" w:after="150" w:line="240" w:lineRule="auto"/>
                                <w:rPr>
                                  <w:rFonts w:ascii="Helvetica" w:eastAsia="Times New Roman" w:hAnsi="Helvetica" w:cs="Times New Roman"/>
                                  <w:color w:val="232327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Data limită de trimitere a documentelor necesare înscrierii în program este </w:t>
                              </w:r>
                              <w:r w:rsidRPr="00DF30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22 noiembrie 2015,</w:t>
                              </w:r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data poştei sau a primirii e-mail-ului de înscriere cu documentaţia completă şi corectă.</w:t>
                              </w:r>
                            </w:p>
                            <w:p w:rsidR="00DF3072" w:rsidRPr="00DF3072" w:rsidRDefault="00DF3072" w:rsidP="00DF3072">
                              <w:pPr>
                                <w:spacing w:before="150" w:after="150" w:line="240" w:lineRule="auto"/>
                                <w:rPr>
                                  <w:rFonts w:ascii="Helvetica" w:eastAsia="Times New Roman" w:hAnsi="Helvetica" w:cs="Times New Roman"/>
                                  <w:color w:val="232327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DF30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43179"/>
                                  <w:sz w:val="24"/>
                                  <w:szCs w:val="24"/>
                                  <w:lang w:eastAsia="ro-RO"/>
                                </w:rPr>
                                <w:t>Dacă aveţi întrebări sau doriţi să aflaţi mai multe detalii, vă rugăm să ne contactaţi:</w:t>
                              </w:r>
                            </w:p>
                            <w:p w:rsidR="00DF3072" w:rsidRPr="00DF3072" w:rsidRDefault="00DF3072" w:rsidP="00DF3072">
                              <w:pPr>
                                <w:spacing w:before="150" w:after="150" w:line="240" w:lineRule="auto"/>
                                <w:rPr>
                                  <w:rFonts w:ascii="Helvetica" w:eastAsia="Times New Roman" w:hAnsi="Helvetica" w:cs="Times New Roman"/>
                                  <w:color w:val="232327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Luiza Stanciu, Project Manager</w:t>
                              </w:r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br/>
                              </w:r>
                              <w:r w:rsidRPr="00DF30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E-mail: </w:t>
                              </w:r>
                              <w:proofErr w:type="spellStart"/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burselestart</w:t>
                              </w:r>
                              <w:proofErr w:type="spellEnd"/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@</w:t>
                              </w:r>
                              <w:proofErr w:type="spellStart"/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scoaladevalori.ro</w:t>
                              </w:r>
                              <w:proofErr w:type="spellEnd"/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br/>
                              </w:r>
                              <w:r w:rsidRPr="00DF30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Telefon</w:t>
                              </w:r>
                              <w:r w:rsidRPr="00DF3072">
                                <w:rPr>
                                  <w:rFonts w:ascii="Arial" w:eastAsia="Times New Roman" w:hAnsi="Arial" w:cs="Arial"/>
                                  <w:color w:val="232327"/>
                                  <w:sz w:val="20"/>
                                  <w:szCs w:val="20"/>
                                  <w:lang w:eastAsia="ro-RO"/>
                                </w:rPr>
                                <w:t>: 0763.729.931 (în zilele lucrătoare, între orele 10:00 – 17:00)</w:t>
                              </w:r>
                            </w:p>
                            <w:p w:rsidR="00DF3072" w:rsidRPr="00DF3072" w:rsidRDefault="00DF3072" w:rsidP="00DF3072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232327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DF3072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o-RO"/>
                                </w:rPr>
                                <w:t>Cu drag,</w:t>
                              </w:r>
                              <w:r w:rsidRPr="00DF3072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o-RO"/>
                                </w:rPr>
                                <w:br/>
                                <w:t>Echipa Şcoala de Valori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DF3072" w:rsidRPr="00DF3072" w:rsidRDefault="00DF3072" w:rsidP="00DF30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DF3072" w:rsidRPr="00DF3072" w:rsidRDefault="00DF3072" w:rsidP="00DF3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DF3072" w:rsidRPr="00DF3072" w:rsidRDefault="00DF3072" w:rsidP="00DF30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DF3072" w:rsidRDefault="00DF3072"/>
    <w:sectPr w:rsidR="00DF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5323"/>
    <w:multiLevelType w:val="multilevel"/>
    <w:tmpl w:val="6C3E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72"/>
    <w:rsid w:val="006378C8"/>
    <w:rsid w:val="00D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F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F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image.net/clients/wlm/trks.php?C=1&amp;mi=128099&amp;list_id=4286&amp;u=1500272&amp;goo=P3V0bV9zb3VyY2U9bmV3c2xldHRlciZ1dG1fbWVkaXVtPWxpNDI4Nl9taTEyODA5OSZ1dG1fY29udGVudD1hcnRpY29sJnV0bV9jYW1wYWlnbj1wcmVsdW5naXJlK3Rlcm1lbitpbnNjcmllcmkrYnVyc2VsZStzdEFSVCtlZGl0aWErYStkb3VhKzIwMTUtMjAxNg==&amp;utm_term=li4286_mi128099_s9&amp;te=Y2FtZWxpYV9yYW5jdUB5YWhvby5jb20%3D&amp;server=1&amp;eid=OQ%3D%3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iteimage.net/clients/wlm/trks.php?C=1&amp;mi=128099&amp;list_id=4286&amp;u=1500271&amp;goo=P3V0bV9zb3VyY2U9bmV3c2xldHRlciZ1dG1fbWVkaXVtPWxpNDI4Nl9taTEyODA5OSZ1dG1fY29udGVudD1hcnRpY29sJnV0bV9jYW1wYWlnbj1wcmVsdW5naXJlK3Rlcm1lbitpbnNjcmllcmkrYnVyc2VsZStzdEFSVCtlZGl0aWErYStkb3VhKzIwMTUtMjAxNg==&amp;utm_term=li4286_mi128099_s9&amp;te=Y2FtZWxpYV9yYW5jdUB5YWhvby5jb20=&amp;server=1&amp;eid=OQ==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hiteimage.net/clients/wlm/trks.php?C=1&amp;mi=128099&amp;list_id=4286&amp;u=1500274&amp;goo=P3V0bV9zb3VyY2U9bmV3c2xldHRlciZ1dG1fbWVkaXVtPWxpNDI4Nl9taTEyODA5OSZ1dG1fY29udGVudD1hcnRpY29sJnV0bV9jYW1wYWlnbj1wcmVsdW5naXJlK3Rlcm1lbitpbnNjcmllcmkrYnVyc2VsZStzdEFSVCtlZGl0aWErYStkb3VhKzIwMTUtMjAxNg==&amp;utm_term=li4286_mi128099_s9&amp;te=Y2FtZWxpYV9yYW5jdUB5YWhvby5jb20%3D&amp;server=1&amp;eid=OQ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image.net/clients/wlm/trks.php?C=1&amp;mi=128099&amp;list_id=4286&amp;u=1500273&amp;goo=P3V0bV9zb3VyY2U9bmV3c2xldHRlciZ1dG1fbWVkaXVtPWxpNDI4Nl9taTEyODA5OSZ1dG1fY29udGVudD1hcnRpY29sJnV0bV9jYW1wYWlnbj1wcmVsdW5naXJlK3Rlcm1lbitpbnNjcmllcmkrYnVyc2VsZStzdEFSVCtlZGl0aWErYStkb3VhKzIwMTUtMjAxNg==&amp;utm_term=li4286_mi128099_s9&amp;te=Y2FtZWxpYV9yYW5jdUB5YWhvby5jb20%3D&amp;server=1&amp;eid=OQ%3D%3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2015-11-12T10:54:00Z</dcterms:created>
  <dcterms:modified xsi:type="dcterms:W3CDTF">2015-11-12T11:03:00Z</dcterms:modified>
</cp:coreProperties>
</file>