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41EF" w14:textId="77777777" w:rsidR="00C43A53" w:rsidRPr="00C43A53" w:rsidRDefault="00C43A53" w:rsidP="00C43A53">
      <w:pPr>
        <w:jc w:val="center"/>
        <w:rPr>
          <w:color w:val="4472C4" w:themeColor="accent1"/>
          <w:sz w:val="28"/>
          <w:szCs w:val="28"/>
          <w:lang w:val="ro-M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A53">
        <w:rPr>
          <w:color w:val="4472C4" w:themeColor="accent1"/>
          <w:sz w:val="28"/>
          <w:szCs w:val="28"/>
          <w:lang w:val="ro-M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INSPECTORATUL ȘCOLAR JUDEȚEAN BACĂU</w:t>
      </w:r>
    </w:p>
    <w:p w14:paraId="3D3993FC" w14:textId="77777777" w:rsidR="00C43A53" w:rsidRDefault="00C43A53">
      <w:pPr>
        <w:rPr>
          <w:lang w:val="ro-MD"/>
        </w:rPr>
      </w:pPr>
    </w:p>
    <w:p w14:paraId="6258E7FF" w14:textId="1B4C01B6" w:rsidR="006F5567" w:rsidRDefault="00C43A53" w:rsidP="00C43A53">
      <w:pPr>
        <w:jc w:val="center"/>
        <w:rPr>
          <w:b/>
          <w:bCs/>
          <w:color w:val="0070C0"/>
          <w:sz w:val="24"/>
          <w:szCs w:val="24"/>
          <w:lang w:val="ro-MD"/>
        </w:rPr>
      </w:pPr>
      <w:r w:rsidRPr="00C43A53">
        <w:rPr>
          <w:b/>
          <w:bCs/>
          <w:color w:val="0070C0"/>
          <w:sz w:val="24"/>
          <w:szCs w:val="24"/>
          <w:lang w:val="ro-MD"/>
        </w:rPr>
        <w:t>Tabel nominal cu datele și școlile-gazdă pentru etapele olimpiadelor</w:t>
      </w:r>
      <w:r w:rsidR="003A7783">
        <w:rPr>
          <w:b/>
          <w:bCs/>
          <w:color w:val="0070C0"/>
          <w:sz w:val="24"/>
          <w:szCs w:val="24"/>
          <w:lang w:val="ro-MD"/>
        </w:rPr>
        <w:t>/concursurilor naționale</w:t>
      </w:r>
    </w:p>
    <w:p w14:paraId="4E35F61E" w14:textId="77777777" w:rsidR="00C43A53" w:rsidRDefault="00C43A53" w:rsidP="00C43A53">
      <w:pPr>
        <w:jc w:val="center"/>
        <w:rPr>
          <w:b/>
          <w:bCs/>
          <w:color w:val="0070C0"/>
          <w:sz w:val="24"/>
          <w:szCs w:val="24"/>
          <w:lang w:val="ro-M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3538"/>
        <w:gridCol w:w="5512"/>
        <w:gridCol w:w="5509"/>
      </w:tblGrid>
      <w:tr w:rsidR="008F206E" w:rsidRPr="00577BDE" w14:paraId="0A77C731" w14:textId="77777777" w:rsidTr="008F206E">
        <w:trPr>
          <w:jc w:val="center"/>
        </w:trPr>
        <w:tc>
          <w:tcPr>
            <w:tcW w:w="704" w:type="dxa"/>
          </w:tcPr>
          <w:p w14:paraId="73CE9D90" w14:textId="7D877113" w:rsidR="00C43A53" w:rsidRPr="008F206E" w:rsidRDefault="00C43A53" w:rsidP="00C43A53">
            <w:pPr>
              <w:jc w:val="center"/>
              <w:rPr>
                <w:b/>
                <w:bCs/>
                <w:color w:val="2F5496" w:themeColor="accent1" w:themeShade="BF"/>
                <w:lang w:val="ro-MD"/>
              </w:rPr>
            </w:pPr>
            <w:r w:rsidRPr="008F206E">
              <w:rPr>
                <w:b/>
                <w:bCs/>
                <w:color w:val="2F5496" w:themeColor="accent1" w:themeShade="BF"/>
                <w:lang w:val="ro-MD"/>
              </w:rPr>
              <w:t>Nr. crt.</w:t>
            </w:r>
          </w:p>
        </w:tc>
        <w:tc>
          <w:tcPr>
            <w:tcW w:w="3544" w:type="dxa"/>
          </w:tcPr>
          <w:p w14:paraId="587F8B15" w14:textId="37124CDC" w:rsidR="00C43A53" w:rsidRPr="008F206E" w:rsidRDefault="00C43A53" w:rsidP="00C43A53">
            <w:pPr>
              <w:jc w:val="center"/>
              <w:rPr>
                <w:b/>
                <w:bCs/>
                <w:color w:val="2F5496" w:themeColor="accent1" w:themeShade="BF"/>
                <w:lang w:val="ro-MD"/>
              </w:rPr>
            </w:pPr>
            <w:r w:rsidRPr="008F206E">
              <w:rPr>
                <w:b/>
                <w:bCs/>
                <w:color w:val="2F5496" w:themeColor="accent1" w:themeShade="BF"/>
                <w:lang w:val="ro-MD"/>
              </w:rPr>
              <w:t>Denumirea olimpiade</w:t>
            </w:r>
            <w:r w:rsidR="008F206E">
              <w:rPr>
                <w:b/>
                <w:bCs/>
                <w:color w:val="2F5496" w:themeColor="accent1" w:themeShade="BF"/>
                <w:lang w:val="ro-MD"/>
              </w:rPr>
              <w:t>i/consursului</w:t>
            </w:r>
          </w:p>
        </w:tc>
        <w:tc>
          <w:tcPr>
            <w:tcW w:w="5528" w:type="dxa"/>
          </w:tcPr>
          <w:p w14:paraId="30078284" w14:textId="3B493C00" w:rsidR="00C43A53" w:rsidRPr="008F206E" w:rsidRDefault="00C43A53" w:rsidP="00C43A53">
            <w:pPr>
              <w:jc w:val="center"/>
              <w:rPr>
                <w:b/>
                <w:bCs/>
                <w:color w:val="2F5496" w:themeColor="accent1" w:themeShade="BF"/>
                <w:lang w:val="ro-MD"/>
              </w:rPr>
            </w:pPr>
            <w:r w:rsidRPr="008F206E">
              <w:rPr>
                <w:b/>
                <w:bCs/>
                <w:color w:val="2F5496" w:themeColor="accent1" w:themeShade="BF"/>
                <w:lang w:val="ro-MD"/>
              </w:rPr>
              <w:t>Faza locală</w:t>
            </w:r>
          </w:p>
        </w:tc>
        <w:tc>
          <w:tcPr>
            <w:tcW w:w="5528" w:type="dxa"/>
          </w:tcPr>
          <w:p w14:paraId="2B26CC49" w14:textId="1908E2AE" w:rsidR="00C43A53" w:rsidRPr="008F206E" w:rsidRDefault="00C43A53" w:rsidP="00C43A53">
            <w:pPr>
              <w:jc w:val="center"/>
              <w:rPr>
                <w:b/>
                <w:bCs/>
                <w:color w:val="2F5496" w:themeColor="accent1" w:themeShade="BF"/>
                <w:lang w:val="ro-MD"/>
              </w:rPr>
            </w:pPr>
            <w:r w:rsidRPr="008F206E">
              <w:rPr>
                <w:b/>
                <w:bCs/>
                <w:color w:val="2F5496" w:themeColor="accent1" w:themeShade="BF"/>
                <w:lang w:val="ro-MD"/>
              </w:rPr>
              <w:t>Faza județeană</w:t>
            </w:r>
          </w:p>
        </w:tc>
      </w:tr>
      <w:tr w:rsidR="008F206E" w:rsidRPr="00577BDE" w14:paraId="63E30F18" w14:textId="77777777" w:rsidTr="008F206E">
        <w:trPr>
          <w:jc w:val="center"/>
        </w:trPr>
        <w:tc>
          <w:tcPr>
            <w:tcW w:w="704" w:type="dxa"/>
          </w:tcPr>
          <w:p w14:paraId="30215EE5" w14:textId="77777777" w:rsidR="00C43A53" w:rsidRPr="00577BDE" w:rsidRDefault="00C43A53" w:rsidP="000A208A">
            <w:pPr>
              <w:pStyle w:val="ListParagraph"/>
              <w:numPr>
                <w:ilvl w:val="0"/>
                <w:numId w:val="1"/>
              </w:numPr>
              <w:rPr>
                <w:lang w:val="ro-MD"/>
              </w:rPr>
            </w:pPr>
          </w:p>
        </w:tc>
        <w:tc>
          <w:tcPr>
            <w:tcW w:w="3544" w:type="dxa"/>
          </w:tcPr>
          <w:p w14:paraId="0B424499" w14:textId="78FA04BB" w:rsidR="00C43A53" w:rsidRPr="00577BDE" w:rsidRDefault="000A208A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O</w:t>
            </w:r>
            <w:r w:rsidR="003A7783" w:rsidRPr="00577BDE">
              <w:rPr>
                <w:lang w:val="ro-MD"/>
              </w:rPr>
              <w:t>LIMPIADA „</w:t>
            </w:r>
            <w:r w:rsidRPr="00577BDE">
              <w:rPr>
                <w:lang w:val="ro-MD"/>
              </w:rPr>
              <w:t>L</w:t>
            </w:r>
            <w:r w:rsidR="003A7783" w:rsidRPr="00577BDE">
              <w:rPr>
                <w:lang w:val="ro-MD"/>
              </w:rPr>
              <w:t>ECTUR</w:t>
            </w:r>
            <w:r w:rsidRPr="00577BDE">
              <w:rPr>
                <w:lang w:val="ro-MD"/>
              </w:rPr>
              <w:t>A</w:t>
            </w:r>
            <w:r w:rsidR="003A7783" w:rsidRPr="00577BDE">
              <w:rPr>
                <w:lang w:val="ro-MD"/>
              </w:rPr>
              <w:t xml:space="preserve"> CA ABILITATE DE </w:t>
            </w:r>
            <w:r w:rsidRPr="00577BDE">
              <w:rPr>
                <w:lang w:val="ro-MD"/>
              </w:rPr>
              <w:t>V</w:t>
            </w:r>
            <w:r w:rsidR="003A7783" w:rsidRPr="00577BDE">
              <w:rPr>
                <w:lang w:val="ro-MD"/>
              </w:rPr>
              <w:t>IAȚĂ”</w:t>
            </w:r>
          </w:p>
        </w:tc>
        <w:tc>
          <w:tcPr>
            <w:tcW w:w="5528" w:type="dxa"/>
          </w:tcPr>
          <w:p w14:paraId="098B0D9C" w14:textId="77777777" w:rsidR="00C43A53" w:rsidRPr="00577BDE" w:rsidRDefault="00577BDE" w:rsidP="00577BDE">
            <w:pPr>
              <w:shd w:val="clear" w:color="auto" w:fill="8EAADB" w:themeFill="accent1" w:themeFillTint="99"/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11.02.2024</w:t>
            </w:r>
          </w:p>
          <w:p w14:paraId="719CCA03" w14:textId="77777777" w:rsidR="00577BDE" w:rsidRPr="00577BDE" w:rsidRDefault="00577BDE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Gimnaziu:</w:t>
            </w:r>
          </w:p>
          <w:p w14:paraId="2B412D21" w14:textId="77777777" w:rsidR="00577BDE" w:rsidRPr="00577BDE" w:rsidRDefault="00577BDE" w:rsidP="00577BDE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Școala Gimnazială „Ion Creangă” Bacău</w:t>
            </w:r>
          </w:p>
          <w:p w14:paraId="71C1887C" w14:textId="77777777" w:rsidR="00577BDE" w:rsidRPr="00577BDE" w:rsidRDefault="00577BDE" w:rsidP="00577BDE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Colegiul Național „Costache Negri” Tg. Ocna</w:t>
            </w:r>
          </w:p>
          <w:p w14:paraId="3DCB1C29" w14:textId="77777777" w:rsidR="00577BDE" w:rsidRPr="00577BDE" w:rsidRDefault="00577BDE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Liceu:</w:t>
            </w:r>
          </w:p>
          <w:p w14:paraId="3D45EE35" w14:textId="77777777" w:rsidR="00577BDE" w:rsidRPr="00577BDE" w:rsidRDefault="00577BDE" w:rsidP="00577BDE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Colegiul „N. V. Karpen” Bacău</w:t>
            </w:r>
          </w:p>
          <w:p w14:paraId="084E470D" w14:textId="7C068692" w:rsidR="00577BDE" w:rsidRPr="00577BDE" w:rsidRDefault="00577BDE" w:rsidP="00577BD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lang w:val="ro-MD"/>
              </w:rPr>
            </w:pPr>
            <w:r w:rsidRPr="00577BDE">
              <w:rPr>
                <w:lang w:val="ro-MD"/>
              </w:rPr>
              <w:t>Colegiul Național „Costache Negri” Tg Ocna</w:t>
            </w:r>
          </w:p>
        </w:tc>
        <w:tc>
          <w:tcPr>
            <w:tcW w:w="5528" w:type="dxa"/>
          </w:tcPr>
          <w:p w14:paraId="1C438305" w14:textId="0DD3C8A4" w:rsidR="00C43A53" w:rsidRPr="00577BDE" w:rsidRDefault="00577BDE" w:rsidP="00577BDE">
            <w:pPr>
              <w:shd w:val="clear" w:color="auto" w:fill="8EAADB" w:themeFill="accent1" w:themeFillTint="99"/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16.03.2024</w:t>
            </w:r>
          </w:p>
          <w:p w14:paraId="6A13CE7B" w14:textId="02BD4EF4" w:rsidR="00577BDE" w:rsidRPr="00577BDE" w:rsidRDefault="00577BDE" w:rsidP="000A208A">
            <w:pPr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Gimnaziu: </w:t>
            </w:r>
            <w:r w:rsidRPr="00577BDE">
              <w:rPr>
                <w:lang w:val="ro-MD"/>
              </w:rPr>
              <w:t>Școala Gimnazială „Mihail Sadoveanu”</w:t>
            </w:r>
          </w:p>
          <w:p w14:paraId="1C3FA2D3" w14:textId="16CCED83" w:rsidR="00577BDE" w:rsidRPr="00577BDE" w:rsidRDefault="00577BDE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Liceu: Colegiul „Mihai Eminescu”</w:t>
            </w:r>
          </w:p>
          <w:p w14:paraId="3E086A4E" w14:textId="73E4D414" w:rsidR="00577BDE" w:rsidRPr="00577BDE" w:rsidRDefault="00577BDE" w:rsidP="000A208A">
            <w:pPr>
              <w:jc w:val="both"/>
              <w:rPr>
                <w:b/>
                <w:bCs/>
                <w:lang w:val="ro-MD"/>
              </w:rPr>
            </w:pPr>
          </w:p>
        </w:tc>
      </w:tr>
      <w:tr w:rsidR="008F206E" w:rsidRPr="00577BDE" w14:paraId="4EA97804" w14:textId="77777777" w:rsidTr="008F206E">
        <w:trPr>
          <w:jc w:val="center"/>
        </w:trPr>
        <w:tc>
          <w:tcPr>
            <w:tcW w:w="704" w:type="dxa"/>
          </w:tcPr>
          <w:p w14:paraId="18C706FA" w14:textId="77777777" w:rsidR="00C43A53" w:rsidRPr="00577BDE" w:rsidRDefault="00C43A53" w:rsidP="000A208A">
            <w:pPr>
              <w:pStyle w:val="ListParagraph"/>
              <w:numPr>
                <w:ilvl w:val="0"/>
                <w:numId w:val="1"/>
              </w:numPr>
              <w:rPr>
                <w:lang w:val="ro-MD"/>
              </w:rPr>
            </w:pPr>
          </w:p>
        </w:tc>
        <w:tc>
          <w:tcPr>
            <w:tcW w:w="3544" w:type="dxa"/>
          </w:tcPr>
          <w:p w14:paraId="266376F2" w14:textId="2584621F" w:rsidR="00C43A53" w:rsidRPr="00577BDE" w:rsidRDefault="000A208A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O</w:t>
            </w:r>
            <w:r w:rsidR="003A7783" w:rsidRPr="00577BDE">
              <w:rPr>
                <w:lang w:val="ro-MD"/>
              </w:rPr>
              <w:t xml:space="preserve">LIMPIADA DE </w:t>
            </w:r>
            <w:r w:rsidRPr="00577BDE">
              <w:rPr>
                <w:lang w:val="ro-MD"/>
              </w:rPr>
              <w:t>L</w:t>
            </w:r>
            <w:r w:rsidR="003A7783" w:rsidRPr="00577BDE">
              <w:rPr>
                <w:lang w:val="ro-MD"/>
              </w:rPr>
              <w:t xml:space="preserve">IMBA ȘI </w:t>
            </w:r>
            <w:r w:rsidRPr="00577BDE">
              <w:rPr>
                <w:lang w:val="ro-MD"/>
              </w:rPr>
              <w:t>L</w:t>
            </w:r>
            <w:r w:rsidR="003A7783" w:rsidRPr="00577BDE">
              <w:rPr>
                <w:lang w:val="ro-MD"/>
              </w:rPr>
              <w:t>ITERATU</w:t>
            </w:r>
            <w:r w:rsidRPr="00577BDE">
              <w:rPr>
                <w:lang w:val="ro-MD"/>
              </w:rPr>
              <w:t>R</w:t>
            </w:r>
            <w:r w:rsidR="003A7783" w:rsidRPr="00577BDE">
              <w:rPr>
                <w:lang w:val="ro-MD"/>
              </w:rPr>
              <w:t>A ROMÂNĂ</w:t>
            </w:r>
          </w:p>
        </w:tc>
        <w:tc>
          <w:tcPr>
            <w:tcW w:w="5528" w:type="dxa"/>
          </w:tcPr>
          <w:p w14:paraId="167CD195" w14:textId="77777777" w:rsidR="00C43A53" w:rsidRPr="00577BDE" w:rsidRDefault="00577BDE" w:rsidP="008F206E">
            <w:pPr>
              <w:shd w:val="clear" w:color="auto" w:fill="8EAADB" w:themeFill="accent1" w:themeFillTint="99"/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17.02.2024</w:t>
            </w:r>
          </w:p>
          <w:p w14:paraId="57A527F9" w14:textId="77777777" w:rsidR="00577BDE" w:rsidRPr="00577BDE" w:rsidRDefault="00577BDE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Gimnaziu</w:t>
            </w:r>
          </w:p>
          <w:p w14:paraId="6291430D" w14:textId="77777777" w:rsidR="00577BDE" w:rsidRPr="00577BDE" w:rsidRDefault="00577BDE" w:rsidP="00577BDE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Școala Gimnazială „N. Iorga” Bacău</w:t>
            </w:r>
          </w:p>
          <w:p w14:paraId="60E323A3" w14:textId="77777777" w:rsidR="00577BDE" w:rsidRPr="00577BDE" w:rsidRDefault="00577BDE" w:rsidP="00577BDE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Liceul cu Program Sportiv „Nadia Comăneci” Onești</w:t>
            </w:r>
          </w:p>
          <w:p w14:paraId="10F76425" w14:textId="77777777" w:rsidR="00577BDE" w:rsidRPr="00577BDE" w:rsidRDefault="00577BDE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Liceu:</w:t>
            </w:r>
          </w:p>
          <w:p w14:paraId="014A8964" w14:textId="77777777" w:rsidR="00577BDE" w:rsidRPr="00577BDE" w:rsidRDefault="00577BDE" w:rsidP="00577BDE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Liceul Tehnologic „D. Mangeron” Bacău</w:t>
            </w:r>
          </w:p>
          <w:p w14:paraId="50D6D863" w14:textId="6CCA32FE" w:rsidR="00577BDE" w:rsidRPr="00577BDE" w:rsidRDefault="00577BDE" w:rsidP="00577BDE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Liceul cu Program Sportiv „Nadia Comăneci” Onești</w:t>
            </w:r>
          </w:p>
        </w:tc>
        <w:tc>
          <w:tcPr>
            <w:tcW w:w="5528" w:type="dxa"/>
          </w:tcPr>
          <w:p w14:paraId="69D62EE1" w14:textId="5D64AA49" w:rsidR="00577BDE" w:rsidRPr="00577BDE" w:rsidRDefault="00577BDE" w:rsidP="008F206E">
            <w:pPr>
              <w:shd w:val="clear" w:color="auto" w:fill="8EAADB" w:themeFill="accent1" w:themeFillTint="99"/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9.03.202</w:t>
            </w:r>
          </w:p>
          <w:p w14:paraId="0B45180A" w14:textId="04B2C2B0" w:rsidR="00577BDE" w:rsidRPr="00577BDE" w:rsidRDefault="00577BDE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Gimnaziu: Școala Gimnazială „Al. I. Cuza” Bacău</w:t>
            </w:r>
          </w:p>
          <w:p w14:paraId="5D3829D3" w14:textId="2903EE39" w:rsidR="00577BDE" w:rsidRPr="00577BDE" w:rsidRDefault="00577BDE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Liceu: Colegiul Național Pedagogic „Ștefan cel Mare” Bacău</w:t>
            </w:r>
          </w:p>
        </w:tc>
      </w:tr>
      <w:tr w:rsidR="008F206E" w:rsidRPr="00577BDE" w14:paraId="37DC8F89" w14:textId="77777777" w:rsidTr="008F206E">
        <w:trPr>
          <w:jc w:val="center"/>
        </w:trPr>
        <w:tc>
          <w:tcPr>
            <w:tcW w:w="704" w:type="dxa"/>
          </w:tcPr>
          <w:p w14:paraId="566E0EAA" w14:textId="77777777" w:rsidR="00C43A53" w:rsidRPr="00577BDE" w:rsidRDefault="00C43A53" w:rsidP="000A208A">
            <w:pPr>
              <w:pStyle w:val="ListParagraph"/>
              <w:numPr>
                <w:ilvl w:val="0"/>
                <w:numId w:val="1"/>
              </w:numPr>
              <w:rPr>
                <w:lang w:val="ro-MD"/>
              </w:rPr>
            </w:pPr>
          </w:p>
        </w:tc>
        <w:tc>
          <w:tcPr>
            <w:tcW w:w="3544" w:type="dxa"/>
          </w:tcPr>
          <w:p w14:paraId="57356819" w14:textId="7FD81C65" w:rsidR="00C43A53" w:rsidRPr="00577BDE" w:rsidRDefault="000A208A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U</w:t>
            </w:r>
            <w:r w:rsidR="003A7783" w:rsidRPr="00577BDE">
              <w:rPr>
                <w:lang w:val="ro-MD"/>
              </w:rPr>
              <w:t xml:space="preserve">NIVERSUL </w:t>
            </w:r>
            <w:r w:rsidRPr="00577BDE">
              <w:rPr>
                <w:lang w:val="ro-MD"/>
              </w:rPr>
              <w:t>C</w:t>
            </w:r>
            <w:r w:rsidR="003A7783" w:rsidRPr="00577BDE">
              <w:rPr>
                <w:lang w:val="ro-MD"/>
              </w:rPr>
              <w:t>UNOAȘTERII PRIN LECTURĂ</w:t>
            </w:r>
          </w:p>
        </w:tc>
        <w:tc>
          <w:tcPr>
            <w:tcW w:w="5528" w:type="dxa"/>
          </w:tcPr>
          <w:p w14:paraId="36E766D7" w14:textId="20C653C4" w:rsidR="00C43A53" w:rsidRPr="00577BDE" w:rsidRDefault="00577BDE" w:rsidP="000A208A">
            <w:pPr>
              <w:jc w:val="both"/>
              <w:rPr>
                <w:b/>
                <w:bCs/>
                <w:lang w:val="ro-MD"/>
              </w:rPr>
            </w:pPr>
            <w:r w:rsidRPr="00577BDE">
              <w:rPr>
                <w:b/>
                <w:bCs/>
                <w:lang w:val="ro-MD"/>
              </w:rPr>
              <w:t>-</w:t>
            </w:r>
          </w:p>
        </w:tc>
        <w:tc>
          <w:tcPr>
            <w:tcW w:w="5528" w:type="dxa"/>
          </w:tcPr>
          <w:p w14:paraId="66612530" w14:textId="0DBABA66" w:rsidR="00C43A53" w:rsidRPr="008F206E" w:rsidRDefault="008F206E" w:rsidP="000A208A">
            <w:pPr>
              <w:jc w:val="both"/>
              <w:rPr>
                <w:lang w:val="ro-MD"/>
              </w:rPr>
            </w:pPr>
            <w:r w:rsidRPr="008F206E">
              <w:rPr>
                <w:lang w:val="ro-MD"/>
              </w:rPr>
              <w:t>Școala Gimnazială „Nicolae Bălcescu”- aprilie</w:t>
            </w:r>
          </w:p>
        </w:tc>
      </w:tr>
      <w:tr w:rsidR="008F206E" w:rsidRPr="00577BDE" w14:paraId="2DAA51B1" w14:textId="77777777" w:rsidTr="008F206E">
        <w:trPr>
          <w:jc w:val="center"/>
        </w:trPr>
        <w:tc>
          <w:tcPr>
            <w:tcW w:w="704" w:type="dxa"/>
          </w:tcPr>
          <w:p w14:paraId="237B403B" w14:textId="77777777" w:rsidR="00C43A53" w:rsidRPr="00577BDE" w:rsidRDefault="00C43A53" w:rsidP="000A208A">
            <w:pPr>
              <w:pStyle w:val="ListParagraph"/>
              <w:numPr>
                <w:ilvl w:val="0"/>
                <w:numId w:val="1"/>
              </w:numPr>
              <w:rPr>
                <w:lang w:val="ro-MD"/>
              </w:rPr>
            </w:pPr>
          </w:p>
        </w:tc>
        <w:tc>
          <w:tcPr>
            <w:tcW w:w="3544" w:type="dxa"/>
          </w:tcPr>
          <w:p w14:paraId="4A5BD985" w14:textId="7E3B13B0" w:rsidR="00C43A53" w:rsidRPr="00577BDE" w:rsidRDefault="000A208A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C</w:t>
            </w:r>
            <w:r w:rsidR="003A7783" w:rsidRPr="00577BDE">
              <w:rPr>
                <w:lang w:val="ro-MD"/>
              </w:rPr>
              <w:t>ULTURĂ ȘI SPIRITUA</w:t>
            </w:r>
            <w:r w:rsidRPr="00577BDE">
              <w:rPr>
                <w:lang w:val="ro-MD"/>
              </w:rPr>
              <w:t>L</w:t>
            </w:r>
            <w:r w:rsidR="003A7783" w:rsidRPr="00577BDE">
              <w:rPr>
                <w:lang w:val="ro-MD"/>
              </w:rPr>
              <w:t xml:space="preserve">ITATE </w:t>
            </w:r>
            <w:r w:rsidRPr="00577BDE">
              <w:rPr>
                <w:lang w:val="ro-MD"/>
              </w:rPr>
              <w:t>R</w:t>
            </w:r>
            <w:r w:rsidR="003A7783" w:rsidRPr="00577BDE">
              <w:rPr>
                <w:lang w:val="ro-MD"/>
              </w:rPr>
              <w:t>OMÂNEASCĂ</w:t>
            </w:r>
          </w:p>
        </w:tc>
        <w:tc>
          <w:tcPr>
            <w:tcW w:w="5528" w:type="dxa"/>
          </w:tcPr>
          <w:p w14:paraId="40B4A519" w14:textId="73885074" w:rsidR="00C43A53" w:rsidRPr="00577BDE" w:rsidRDefault="00577BDE" w:rsidP="000A208A">
            <w:pPr>
              <w:jc w:val="both"/>
              <w:rPr>
                <w:b/>
                <w:bCs/>
                <w:lang w:val="ro-MD"/>
              </w:rPr>
            </w:pPr>
            <w:r w:rsidRPr="00577BDE">
              <w:rPr>
                <w:b/>
                <w:bCs/>
                <w:lang w:val="ro-MD"/>
              </w:rPr>
              <w:t>-</w:t>
            </w:r>
          </w:p>
        </w:tc>
        <w:tc>
          <w:tcPr>
            <w:tcW w:w="5528" w:type="dxa"/>
          </w:tcPr>
          <w:p w14:paraId="3BD719C3" w14:textId="77777777" w:rsidR="00C43A53" w:rsidRPr="008F206E" w:rsidRDefault="008F206E" w:rsidP="008F206E">
            <w:pPr>
              <w:shd w:val="clear" w:color="auto" w:fill="8EAADB" w:themeFill="accent1" w:themeFillTint="99"/>
              <w:jc w:val="both"/>
              <w:rPr>
                <w:lang w:val="ro-MD"/>
              </w:rPr>
            </w:pPr>
            <w:r w:rsidRPr="008F206E">
              <w:rPr>
                <w:lang w:val="ro-MD"/>
              </w:rPr>
              <w:t>20.04.2024</w:t>
            </w:r>
          </w:p>
          <w:p w14:paraId="6D2E8B7E" w14:textId="07DD0E60" w:rsidR="008F206E" w:rsidRPr="008F206E" w:rsidRDefault="008F206E" w:rsidP="000A208A">
            <w:pPr>
              <w:jc w:val="both"/>
              <w:rPr>
                <w:lang w:val="ro-MD"/>
              </w:rPr>
            </w:pPr>
            <w:r w:rsidRPr="008F206E">
              <w:rPr>
                <w:lang w:val="ro-MD"/>
              </w:rPr>
              <w:t>Școala Gimnazială „Dr. Alexandru Șafran”</w:t>
            </w:r>
          </w:p>
        </w:tc>
      </w:tr>
      <w:tr w:rsidR="008F206E" w:rsidRPr="00577BDE" w14:paraId="58EBAEAF" w14:textId="77777777" w:rsidTr="008F206E">
        <w:trPr>
          <w:jc w:val="center"/>
        </w:trPr>
        <w:tc>
          <w:tcPr>
            <w:tcW w:w="704" w:type="dxa"/>
          </w:tcPr>
          <w:p w14:paraId="7A0CC2F2" w14:textId="77777777" w:rsidR="00C43A53" w:rsidRPr="00577BDE" w:rsidRDefault="00C43A53" w:rsidP="000A208A">
            <w:pPr>
              <w:pStyle w:val="ListParagraph"/>
              <w:numPr>
                <w:ilvl w:val="0"/>
                <w:numId w:val="1"/>
              </w:numPr>
              <w:rPr>
                <w:lang w:val="ro-MD"/>
              </w:rPr>
            </w:pPr>
          </w:p>
        </w:tc>
        <w:tc>
          <w:tcPr>
            <w:tcW w:w="3544" w:type="dxa"/>
          </w:tcPr>
          <w:p w14:paraId="569FC156" w14:textId="1FA23C54" w:rsidR="00C43A53" w:rsidRPr="00577BDE" w:rsidRDefault="000A208A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>LIMBI CLASICE</w:t>
            </w:r>
            <w:r w:rsidR="003A7783" w:rsidRPr="00577BDE">
              <w:rPr>
                <w:lang w:val="ro-MD"/>
              </w:rPr>
              <w:t>- GREACĂ VECHE, LATINĂ</w:t>
            </w:r>
          </w:p>
        </w:tc>
        <w:tc>
          <w:tcPr>
            <w:tcW w:w="5528" w:type="dxa"/>
          </w:tcPr>
          <w:p w14:paraId="49C8F129" w14:textId="4F837291" w:rsidR="00C43A53" w:rsidRPr="00577BDE" w:rsidRDefault="00577BDE" w:rsidP="000A208A">
            <w:pPr>
              <w:jc w:val="both"/>
              <w:rPr>
                <w:b/>
                <w:bCs/>
                <w:lang w:val="ro-MD"/>
              </w:rPr>
            </w:pPr>
            <w:r w:rsidRPr="00577BDE">
              <w:rPr>
                <w:b/>
                <w:bCs/>
                <w:lang w:val="ro-MD"/>
              </w:rPr>
              <w:t>-</w:t>
            </w:r>
          </w:p>
        </w:tc>
        <w:tc>
          <w:tcPr>
            <w:tcW w:w="5528" w:type="dxa"/>
          </w:tcPr>
          <w:p w14:paraId="36160376" w14:textId="77777777" w:rsidR="008F206E" w:rsidRPr="008F206E" w:rsidRDefault="008F206E" w:rsidP="008F206E">
            <w:pPr>
              <w:shd w:val="clear" w:color="auto" w:fill="8EAADB" w:themeFill="accent1" w:themeFillTint="99"/>
              <w:jc w:val="both"/>
              <w:rPr>
                <w:lang w:val="ro-MD"/>
              </w:rPr>
            </w:pPr>
            <w:r w:rsidRPr="008F206E">
              <w:rPr>
                <w:lang w:val="ro-MD"/>
              </w:rPr>
              <w:t>17.03.2024</w:t>
            </w:r>
          </w:p>
          <w:p w14:paraId="3CD88178" w14:textId="636508F8" w:rsidR="00C43A53" w:rsidRPr="008F206E" w:rsidRDefault="008F206E" w:rsidP="000A208A">
            <w:pPr>
              <w:jc w:val="both"/>
              <w:rPr>
                <w:lang w:val="ro-MD"/>
              </w:rPr>
            </w:pPr>
            <w:r w:rsidRPr="008F206E">
              <w:rPr>
                <w:lang w:val="ro-MD"/>
              </w:rPr>
              <w:t>Colegiul Național „Gh. Vrănceanu”</w:t>
            </w:r>
          </w:p>
        </w:tc>
      </w:tr>
      <w:tr w:rsidR="00C43A53" w:rsidRPr="00577BDE" w14:paraId="42F267E9" w14:textId="77777777" w:rsidTr="008F206E">
        <w:trPr>
          <w:jc w:val="center"/>
        </w:trPr>
        <w:tc>
          <w:tcPr>
            <w:tcW w:w="704" w:type="dxa"/>
          </w:tcPr>
          <w:p w14:paraId="3CBE5A6D" w14:textId="77777777" w:rsidR="00C43A53" w:rsidRPr="00577BDE" w:rsidRDefault="00C43A53" w:rsidP="000A208A">
            <w:pPr>
              <w:pStyle w:val="ListParagraph"/>
              <w:numPr>
                <w:ilvl w:val="0"/>
                <w:numId w:val="1"/>
              </w:numPr>
              <w:rPr>
                <w:lang w:val="ro-MD"/>
              </w:rPr>
            </w:pPr>
          </w:p>
        </w:tc>
        <w:tc>
          <w:tcPr>
            <w:tcW w:w="3544" w:type="dxa"/>
          </w:tcPr>
          <w:p w14:paraId="6D9FDD77" w14:textId="207E0D23" w:rsidR="00C43A53" w:rsidRPr="00577BDE" w:rsidRDefault="003A7783" w:rsidP="000A208A">
            <w:pPr>
              <w:jc w:val="both"/>
              <w:rPr>
                <w:lang w:val="ro-MD"/>
              </w:rPr>
            </w:pPr>
            <w:r w:rsidRPr="00577BDE">
              <w:rPr>
                <w:lang w:val="ro-MD"/>
              </w:rPr>
              <w:t xml:space="preserve">OLIMPIADA NAȚIONALĂ DE LINGVISTICĂ </w:t>
            </w:r>
            <w:r w:rsidR="000A208A" w:rsidRPr="00577BDE">
              <w:rPr>
                <w:lang w:val="ro-MD"/>
              </w:rPr>
              <w:t>„SOLOMON MARCUS”</w:t>
            </w:r>
          </w:p>
        </w:tc>
        <w:tc>
          <w:tcPr>
            <w:tcW w:w="5528" w:type="dxa"/>
          </w:tcPr>
          <w:p w14:paraId="28FFFE37" w14:textId="00CF0B68" w:rsidR="00C43A53" w:rsidRPr="00577BDE" w:rsidRDefault="00577BDE" w:rsidP="000A208A">
            <w:pPr>
              <w:jc w:val="both"/>
              <w:rPr>
                <w:b/>
                <w:bCs/>
                <w:lang w:val="ro-MD"/>
              </w:rPr>
            </w:pPr>
            <w:r w:rsidRPr="00577BDE">
              <w:rPr>
                <w:b/>
                <w:bCs/>
                <w:lang w:val="ro-MD"/>
              </w:rPr>
              <w:t>-</w:t>
            </w:r>
          </w:p>
        </w:tc>
        <w:tc>
          <w:tcPr>
            <w:tcW w:w="5528" w:type="dxa"/>
          </w:tcPr>
          <w:p w14:paraId="01405E4B" w14:textId="77777777" w:rsidR="00C43A53" w:rsidRPr="008F206E" w:rsidRDefault="00577BDE" w:rsidP="008F206E">
            <w:pPr>
              <w:shd w:val="clear" w:color="auto" w:fill="8EAADB" w:themeFill="accent1" w:themeFillTint="99"/>
              <w:jc w:val="both"/>
              <w:rPr>
                <w:lang w:val="ro-MD"/>
              </w:rPr>
            </w:pPr>
            <w:r w:rsidRPr="008F206E">
              <w:rPr>
                <w:lang w:val="ro-MD"/>
              </w:rPr>
              <w:t>24.02.2024</w:t>
            </w:r>
          </w:p>
          <w:p w14:paraId="083AE26C" w14:textId="77777777" w:rsidR="00577BDE" w:rsidRPr="008F206E" w:rsidRDefault="00577BDE" w:rsidP="000A208A">
            <w:pPr>
              <w:jc w:val="both"/>
              <w:rPr>
                <w:lang w:val="ro-MD"/>
              </w:rPr>
            </w:pPr>
            <w:r w:rsidRPr="008F206E">
              <w:rPr>
                <w:lang w:val="ro-MD"/>
              </w:rPr>
              <w:t>Colegiul Național „D. Cantemir” Onești</w:t>
            </w:r>
          </w:p>
          <w:p w14:paraId="7FC851AD" w14:textId="263DEC11" w:rsidR="00577BDE" w:rsidRPr="008F206E" w:rsidRDefault="00577BDE" w:rsidP="000A208A">
            <w:pPr>
              <w:jc w:val="both"/>
              <w:rPr>
                <w:lang w:val="ro-MD"/>
              </w:rPr>
            </w:pPr>
            <w:r w:rsidRPr="008F206E">
              <w:rPr>
                <w:lang w:val="ro-MD"/>
              </w:rPr>
              <w:t>Colegiul Național „Ferdinand I”</w:t>
            </w:r>
          </w:p>
        </w:tc>
      </w:tr>
    </w:tbl>
    <w:p w14:paraId="4EE3A6EA" w14:textId="77777777" w:rsidR="00C43A53" w:rsidRDefault="00C43A53" w:rsidP="00C43A53">
      <w:pPr>
        <w:jc w:val="center"/>
        <w:rPr>
          <w:b/>
          <w:bCs/>
          <w:color w:val="0070C0"/>
          <w:sz w:val="24"/>
          <w:szCs w:val="24"/>
          <w:lang w:val="ro-MD"/>
        </w:rPr>
      </w:pPr>
    </w:p>
    <w:p w14:paraId="716F83B2" w14:textId="77777777" w:rsidR="003E60C4" w:rsidRDefault="003E60C4" w:rsidP="00C43A53">
      <w:pPr>
        <w:jc w:val="center"/>
        <w:rPr>
          <w:sz w:val="24"/>
          <w:szCs w:val="24"/>
          <w:lang w:val="ro-MD"/>
        </w:rPr>
      </w:pPr>
    </w:p>
    <w:p w14:paraId="7D1C9C17" w14:textId="77777777" w:rsidR="003E60C4" w:rsidRDefault="003E60C4" w:rsidP="00C43A53">
      <w:pPr>
        <w:jc w:val="center"/>
        <w:rPr>
          <w:sz w:val="24"/>
          <w:szCs w:val="24"/>
          <w:lang w:val="ro-MD"/>
        </w:rPr>
      </w:pPr>
    </w:p>
    <w:p w14:paraId="47460152" w14:textId="5E1C41FE" w:rsidR="008F206E" w:rsidRPr="008F206E" w:rsidRDefault="008F206E" w:rsidP="00C43A53">
      <w:pPr>
        <w:jc w:val="center"/>
        <w:rPr>
          <w:sz w:val="24"/>
          <w:szCs w:val="24"/>
          <w:lang w:val="ro-MD"/>
        </w:rPr>
      </w:pPr>
      <w:r w:rsidRPr="008F206E">
        <w:rPr>
          <w:sz w:val="24"/>
          <w:szCs w:val="24"/>
          <w:lang w:val="ro-MD"/>
        </w:rPr>
        <w:t>Inspectori școlari de specialitate,</w:t>
      </w:r>
    </w:p>
    <w:p w14:paraId="1C3CF9EF" w14:textId="1DA1DD2E" w:rsidR="008F206E" w:rsidRPr="008F206E" w:rsidRDefault="003E60C4" w:rsidP="00C43A53">
      <w:pPr>
        <w:jc w:val="center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p</w:t>
      </w:r>
      <w:r w:rsidR="008F206E" w:rsidRPr="008F206E">
        <w:rPr>
          <w:sz w:val="24"/>
          <w:szCs w:val="24"/>
          <w:lang w:val="ro-MD"/>
        </w:rPr>
        <w:t>rof. Vornicu Ana-Ioana</w:t>
      </w:r>
    </w:p>
    <w:p w14:paraId="67C5B1F9" w14:textId="0593AB7A" w:rsidR="008F206E" w:rsidRPr="008F206E" w:rsidRDefault="003E60C4" w:rsidP="00C43A53">
      <w:pPr>
        <w:jc w:val="center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p</w:t>
      </w:r>
      <w:r w:rsidR="008F206E" w:rsidRPr="008F206E">
        <w:rPr>
          <w:sz w:val="24"/>
          <w:szCs w:val="24"/>
          <w:lang w:val="ro-MD"/>
        </w:rPr>
        <w:t>rof. dr. Nistor Dorel</w:t>
      </w:r>
    </w:p>
    <w:sectPr w:rsidR="008F206E" w:rsidRPr="008F206E" w:rsidSect="00D138EA"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0EDC"/>
    <w:multiLevelType w:val="hybridMultilevel"/>
    <w:tmpl w:val="9E662B6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6A62"/>
    <w:multiLevelType w:val="hybridMultilevel"/>
    <w:tmpl w:val="EEB8C9C4"/>
    <w:lvl w:ilvl="0" w:tplc="4CA60A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934FD"/>
    <w:multiLevelType w:val="hybridMultilevel"/>
    <w:tmpl w:val="3236B682"/>
    <w:lvl w:ilvl="0" w:tplc="4CA60A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85F77"/>
    <w:multiLevelType w:val="hybridMultilevel"/>
    <w:tmpl w:val="62C245AC"/>
    <w:lvl w:ilvl="0" w:tplc="4CA60A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0232"/>
    <w:multiLevelType w:val="hybridMultilevel"/>
    <w:tmpl w:val="EBF8219E"/>
    <w:lvl w:ilvl="0" w:tplc="4CA60A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954892">
    <w:abstractNumId w:val="0"/>
  </w:num>
  <w:num w:numId="2" w16cid:durableId="2113626680">
    <w:abstractNumId w:val="3"/>
  </w:num>
  <w:num w:numId="3" w16cid:durableId="1261990029">
    <w:abstractNumId w:val="1"/>
  </w:num>
  <w:num w:numId="4" w16cid:durableId="1360929281">
    <w:abstractNumId w:val="2"/>
  </w:num>
  <w:num w:numId="5" w16cid:durableId="44304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53"/>
    <w:rsid w:val="000659B7"/>
    <w:rsid w:val="000A208A"/>
    <w:rsid w:val="003A7783"/>
    <w:rsid w:val="003D30F9"/>
    <w:rsid w:val="003E60C4"/>
    <w:rsid w:val="00577BDE"/>
    <w:rsid w:val="006F5567"/>
    <w:rsid w:val="007F54EB"/>
    <w:rsid w:val="008F206E"/>
    <w:rsid w:val="00C43A53"/>
    <w:rsid w:val="00D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E563"/>
  <w15:chartTrackingRefBased/>
  <w15:docId w15:val="{CD413716-01DE-4A5A-BF59-F577555B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A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Ioana Vornicu</dc:creator>
  <cp:keywords/>
  <dc:description/>
  <cp:lastModifiedBy>Ana Ioana Vornicu</cp:lastModifiedBy>
  <cp:revision>2</cp:revision>
  <dcterms:created xsi:type="dcterms:W3CDTF">2024-02-03T16:36:00Z</dcterms:created>
  <dcterms:modified xsi:type="dcterms:W3CDTF">2024-02-03T18:06:00Z</dcterms:modified>
</cp:coreProperties>
</file>